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3744"/>
        <w:gridCol w:w="3780"/>
      </w:tblGrid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Vocabulary Word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  <w:r>
              <w:t>Predicted Meaning</w:t>
            </w: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  <w:r>
              <w:t>Actual Definition and Part of Speech</w:t>
            </w:r>
          </w:p>
        </w:tc>
      </w:tr>
      <w:tr w:rsidR="001E5B58" w:rsidTr="00FD71B0">
        <w:tc>
          <w:tcPr>
            <w:tcW w:w="2394" w:type="dxa"/>
          </w:tcPr>
          <w:p w:rsidR="001E5B58" w:rsidRDefault="00B20427" w:rsidP="00FD71B0">
            <w:pPr>
              <w:spacing w:line="480" w:lineRule="auto"/>
            </w:pPr>
            <w:r>
              <w:t>Inadequate 144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B20427" w:rsidP="00FD71B0">
            <w:pPr>
              <w:spacing w:line="480" w:lineRule="auto"/>
            </w:pPr>
            <w:r>
              <w:t>Disintegration 145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B20427" w:rsidP="00FD71B0">
            <w:pPr>
              <w:spacing w:line="480" w:lineRule="auto"/>
            </w:pPr>
            <w:r>
              <w:t>Puny 146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B20427" w:rsidP="00FD71B0">
            <w:pPr>
              <w:spacing w:line="480" w:lineRule="auto"/>
            </w:pPr>
            <w:r>
              <w:t>Vaguely 147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B20427" w:rsidP="00FD71B0">
            <w:pPr>
              <w:spacing w:line="480" w:lineRule="auto"/>
            </w:pPr>
            <w:r>
              <w:t>Imperceptible 148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B20427" w:rsidP="00FD71B0">
            <w:pPr>
              <w:spacing w:line="480" w:lineRule="auto"/>
            </w:pPr>
            <w:r>
              <w:t>Omnipotent 150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B20427" w:rsidP="00FD71B0">
            <w:pPr>
              <w:spacing w:line="480" w:lineRule="auto"/>
            </w:pPr>
            <w:r>
              <w:t>Fallible 150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B20427" w:rsidP="00FD71B0">
            <w:pPr>
              <w:spacing w:line="480" w:lineRule="auto"/>
            </w:pPr>
            <w:r>
              <w:t>Emanate 153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B20427" w:rsidP="00FD71B0">
            <w:pPr>
              <w:spacing w:line="480" w:lineRule="auto"/>
            </w:pPr>
            <w:r>
              <w:t>Trepidation 154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Pr="00A96938" w:rsidRDefault="00B20427" w:rsidP="00FD71B0">
            <w:pPr>
              <w:spacing w:line="480" w:lineRule="auto"/>
            </w:pPr>
            <w:r>
              <w:t>Oppressive 157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B20427" w:rsidP="00B20427">
            <w:pPr>
              <w:spacing w:line="480" w:lineRule="auto"/>
            </w:pPr>
            <w:r>
              <w:t>Opaque 157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B20427" w:rsidP="00FD71B0">
            <w:pPr>
              <w:spacing w:line="480" w:lineRule="auto"/>
            </w:pPr>
            <w:r>
              <w:t>Jeopardize 159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B20427" w:rsidP="00FD71B0">
            <w:pPr>
              <w:spacing w:line="480" w:lineRule="auto"/>
            </w:pPr>
            <w:r>
              <w:lastRenderedPageBreak/>
              <w:t>Acquaintance 160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B20427" w:rsidP="00FD71B0">
            <w:pPr>
              <w:spacing w:line="480" w:lineRule="auto"/>
            </w:pPr>
            <w:r>
              <w:t>Temporal 162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D12948" w:rsidP="00FD71B0">
            <w:pPr>
              <w:spacing w:line="480" w:lineRule="auto"/>
            </w:pPr>
            <w:r>
              <w:t>Despondency 164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650C80">
        <w:tc>
          <w:tcPr>
            <w:tcW w:w="2394" w:type="dxa"/>
          </w:tcPr>
          <w:p w:rsidR="00FD71B0" w:rsidRDefault="00D12948" w:rsidP="00FD71B0">
            <w:pPr>
              <w:spacing w:line="480" w:lineRule="auto"/>
            </w:pPr>
            <w:r>
              <w:t>Appallingly  168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650C80">
        <w:tc>
          <w:tcPr>
            <w:tcW w:w="2394" w:type="dxa"/>
          </w:tcPr>
          <w:p w:rsidR="00FD71B0" w:rsidRDefault="00D12948" w:rsidP="00FD71B0">
            <w:pPr>
              <w:spacing w:line="480" w:lineRule="auto"/>
            </w:pPr>
            <w:r>
              <w:t>Formidably 169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D12948" w:rsidP="00FD71B0">
            <w:pPr>
              <w:spacing w:line="480" w:lineRule="auto"/>
            </w:pPr>
            <w:r>
              <w:t>Miasma 180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D12948" w:rsidP="00FD71B0">
            <w:pPr>
              <w:spacing w:line="480" w:lineRule="auto"/>
            </w:pPr>
            <w:r>
              <w:t>Individuality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D12948" w:rsidP="00FD71B0">
            <w:pPr>
              <w:spacing w:line="480" w:lineRule="auto"/>
            </w:pPr>
            <w:r>
              <w:t>Freedom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rPr>
          <w:trHeight w:val="70"/>
        </w:trPr>
        <w:tc>
          <w:tcPr>
            <w:tcW w:w="2394" w:type="dxa"/>
          </w:tcPr>
          <w:p w:rsidR="00FD71B0" w:rsidRDefault="00D12948" w:rsidP="00FD71B0">
            <w:pPr>
              <w:spacing w:line="480" w:lineRule="auto"/>
            </w:pPr>
            <w:r>
              <w:t>Love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  <w:bookmarkStart w:id="0" w:name="_GoBack"/>
        <w:bookmarkEnd w:id="0"/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</w:tbl>
    <w:p w:rsidR="00341DC8" w:rsidRDefault="00341DC8"/>
    <w:sectPr w:rsidR="00341DC8" w:rsidSect="00FD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7D" w:rsidRDefault="0006017D" w:rsidP="00FD71B0">
      <w:pPr>
        <w:spacing w:after="0" w:line="240" w:lineRule="auto"/>
      </w:pPr>
      <w:r>
        <w:separator/>
      </w:r>
    </w:p>
  </w:endnote>
  <w:endnote w:type="continuationSeparator" w:id="0">
    <w:p w:rsidR="0006017D" w:rsidRDefault="0006017D" w:rsidP="00F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1" w:rsidRDefault="000A1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1" w:rsidRDefault="000A18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1" w:rsidRDefault="000A1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7D" w:rsidRDefault="0006017D" w:rsidP="00FD71B0">
      <w:pPr>
        <w:spacing w:after="0" w:line="240" w:lineRule="auto"/>
      </w:pPr>
      <w:r>
        <w:separator/>
      </w:r>
    </w:p>
  </w:footnote>
  <w:footnote w:type="continuationSeparator" w:id="0">
    <w:p w:rsidR="0006017D" w:rsidRDefault="0006017D" w:rsidP="00FD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1" w:rsidRDefault="000A1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B0" w:rsidRDefault="00FD71B0">
    <w:pPr>
      <w:pStyle w:val="Header"/>
    </w:pPr>
    <w:r>
      <w:t>Name ______________________________ Date _____________ Class _____________________</w:t>
    </w:r>
  </w:p>
  <w:p w:rsidR="00FD71B0" w:rsidRDefault="00FD71B0">
    <w:pPr>
      <w:pStyle w:val="Header"/>
    </w:pPr>
  </w:p>
  <w:p w:rsidR="00FD71B0" w:rsidRDefault="00FD71B0" w:rsidP="00FD71B0">
    <w:pPr>
      <w:pStyle w:val="Header"/>
      <w:jc w:val="center"/>
    </w:pPr>
    <w:r w:rsidRPr="00FD71B0">
      <w:rPr>
        <w:u w:val="single"/>
      </w:rPr>
      <w:t>A Wrinkle in Time</w:t>
    </w:r>
    <w:r>
      <w:rPr>
        <w:u w:val="single"/>
      </w:rPr>
      <w:t xml:space="preserve">  </w:t>
    </w:r>
    <w:r>
      <w:t xml:space="preserve"> </w:t>
    </w:r>
    <w:proofErr w:type="gramStart"/>
    <w:r>
      <w:t>by  Madeline</w:t>
    </w:r>
    <w:proofErr w:type="gramEnd"/>
    <w:r>
      <w:t xml:space="preserve"> </w:t>
    </w:r>
    <w:proofErr w:type="spellStart"/>
    <w:r>
      <w:t>L’Engle</w:t>
    </w:r>
    <w:proofErr w:type="spellEnd"/>
    <w:r>
      <w:t xml:space="preserve">  Chapters </w:t>
    </w:r>
    <w:r w:rsidR="000A1861">
      <w:t>10-12</w:t>
    </w:r>
    <w:r>
      <w:t xml:space="preserve"> Vocabulary</w:t>
    </w:r>
  </w:p>
  <w:p w:rsidR="00FD71B0" w:rsidRDefault="00FD7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61" w:rsidRDefault="000A1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C"/>
    <w:rsid w:val="0006017D"/>
    <w:rsid w:val="000A1861"/>
    <w:rsid w:val="000B2411"/>
    <w:rsid w:val="000D2316"/>
    <w:rsid w:val="0014380B"/>
    <w:rsid w:val="001E147C"/>
    <w:rsid w:val="001E5B58"/>
    <w:rsid w:val="002B230B"/>
    <w:rsid w:val="00341DC8"/>
    <w:rsid w:val="004250EC"/>
    <w:rsid w:val="00650C80"/>
    <w:rsid w:val="00A96938"/>
    <w:rsid w:val="00B20427"/>
    <w:rsid w:val="00C74C19"/>
    <w:rsid w:val="00D12948"/>
    <w:rsid w:val="00D22D2A"/>
    <w:rsid w:val="00E705FE"/>
    <w:rsid w:val="00F768F8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7AE6-E4F7-4F86-AF07-651EB7FB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2012-10-16T19:44:00Z</dcterms:created>
  <dcterms:modified xsi:type="dcterms:W3CDTF">2012-10-17T20:32:00Z</dcterms:modified>
</cp:coreProperties>
</file>